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9" w:rsidRDefault="00F85A89" w:rsidP="00F85A89">
      <w:pPr>
        <w:spacing w:line="240" w:lineRule="auto"/>
        <w:jc w:val="center"/>
        <w:rPr>
          <w:rFonts w:ascii="Bauhaus 93" w:hAnsi="Bauhaus 93"/>
          <w:sz w:val="52"/>
          <w:szCs w:val="52"/>
        </w:rPr>
      </w:pPr>
      <w:proofErr w:type="spellStart"/>
      <w:r>
        <w:rPr>
          <w:rFonts w:ascii="Bauhaus 93" w:hAnsi="Bauhaus 93"/>
          <w:sz w:val="52"/>
          <w:szCs w:val="52"/>
        </w:rPr>
        <w:t>CartaBianca</w:t>
      </w:r>
      <w:proofErr w:type="spellEnd"/>
    </w:p>
    <w:p w:rsidR="00F85A89" w:rsidRPr="00085B16" w:rsidRDefault="00F85A89" w:rsidP="00F85A89">
      <w:pPr>
        <w:spacing w:line="240" w:lineRule="auto"/>
        <w:jc w:val="center"/>
        <w:rPr>
          <w:sz w:val="32"/>
          <w:szCs w:val="32"/>
        </w:rPr>
      </w:pPr>
      <w:r w:rsidRPr="00085B16">
        <w:rPr>
          <w:rFonts w:ascii="Bauhaus 93" w:hAnsi="Bauhaus 93"/>
          <w:sz w:val="52"/>
          <w:szCs w:val="52"/>
        </w:rPr>
        <w:t>Vignette &amp; dintorni</w:t>
      </w:r>
      <w:r w:rsidRPr="00085B16">
        <w:rPr>
          <w:sz w:val="32"/>
          <w:szCs w:val="32"/>
        </w:rPr>
        <w:t xml:space="preserve">  </w:t>
      </w:r>
    </w:p>
    <w:p w:rsidR="00F85A89" w:rsidRDefault="00F85A89" w:rsidP="00F85A8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Concorso per vignette satiriche, strisce umoristiche, illustrazioni </w:t>
      </w:r>
      <w:proofErr w:type="spellStart"/>
      <w:r>
        <w:rPr>
          <w:sz w:val="32"/>
          <w:szCs w:val="32"/>
        </w:rPr>
        <w:t>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similia</w:t>
      </w:r>
      <w:proofErr w:type="spellEnd"/>
      <w:r>
        <w:rPr>
          <w:sz w:val="32"/>
          <w:szCs w:val="32"/>
        </w:rPr>
        <w:t xml:space="preserve"> </w:t>
      </w:r>
    </w:p>
    <w:p w:rsidR="000A32E7" w:rsidRDefault="000A32E7" w:rsidP="000A32E7">
      <w:pPr>
        <w:spacing w:after="0"/>
        <w:jc w:val="center"/>
        <w:rPr>
          <w:sz w:val="44"/>
          <w:szCs w:val="44"/>
        </w:rPr>
      </w:pPr>
    </w:p>
    <w:p w:rsidR="000A32E7" w:rsidRPr="000A32E7" w:rsidRDefault="000A32E7" w:rsidP="000A32E7">
      <w:pPr>
        <w:spacing w:after="0"/>
        <w:jc w:val="center"/>
        <w:rPr>
          <w:sz w:val="44"/>
          <w:szCs w:val="44"/>
        </w:rPr>
      </w:pPr>
    </w:p>
    <w:p w:rsidR="00A3111E" w:rsidRDefault="00E30AC6" w:rsidP="00E30AC6">
      <w:pPr>
        <w:jc w:val="center"/>
        <w:rPr>
          <w:sz w:val="20"/>
          <w:szCs w:val="20"/>
        </w:rPr>
      </w:pPr>
      <w:r>
        <w:rPr>
          <w:sz w:val="20"/>
          <w:szCs w:val="20"/>
        </w:rPr>
        <w:t>in collabora</w:t>
      </w:r>
      <w:r w:rsidR="009F3DA5">
        <w:rPr>
          <w:sz w:val="20"/>
          <w:szCs w:val="20"/>
        </w:rPr>
        <w:t>z</w:t>
      </w:r>
      <w:r w:rsidR="00B904C7">
        <w:rPr>
          <w:sz w:val="20"/>
          <w:szCs w:val="20"/>
        </w:rPr>
        <w:t xml:space="preserve">ione con </w:t>
      </w:r>
    </w:p>
    <w:p w:rsidR="00085B16" w:rsidRPr="00085B16" w:rsidRDefault="00A3111E" w:rsidP="00085B16">
      <w:pPr>
        <w:jc w:val="center"/>
        <w:rPr>
          <w:b/>
          <w:sz w:val="20"/>
          <w:szCs w:val="20"/>
        </w:rPr>
      </w:pPr>
      <w:r w:rsidRPr="00085B16">
        <w:rPr>
          <w:b/>
          <w:sz w:val="20"/>
          <w:szCs w:val="20"/>
        </w:rPr>
        <w:t>Centro Internazionale del Fumetto di Cagliari</w:t>
      </w:r>
    </w:p>
    <w:p w:rsidR="00085B16" w:rsidRPr="00085B16" w:rsidRDefault="00A3111E" w:rsidP="00085B16">
      <w:pPr>
        <w:jc w:val="center"/>
        <w:rPr>
          <w:b/>
          <w:sz w:val="20"/>
          <w:szCs w:val="20"/>
        </w:rPr>
      </w:pPr>
      <w:r w:rsidRPr="00085B16">
        <w:rPr>
          <w:b/>
          <w:sz w:val="20"/>
          <w:szCs w:val="20"/>
        </w:rPr>
        <w:t xml:space="preserve">Edizioni </w:t>
      </w:r>
      <w:proofErr w:type="spellStart"/>
      <w:r w:rsidRPr="00085B16">
        <w:rPr>
          <w:b/>
          <w:sz w:val="20"/>
          <w:szCs w:val="20"/>
        </w:rPr>
        <w:t>Kalb</w:t>
      </w:r>
      <w:proofErr w:type="spellEnd"/>
    </w:p>
    <w:p w:rsidR="00A3111E" w:rsidRDefault="00A3111E" w:rsidP="00085B16">
      <w:pPr>
        <w:jc w:val="center"/>
        <w:rPr>
          <w:b/>
          <w:sz w:val="20"/>
          <w:szCs w:val="20"/>
        </w:rPr>
      </w:pPr>
      <w:proofErr w:type="spellStart"/>
      <w:r w:rsidRPr="00085B16">
        <w:rPr>
          <w:b/>
          <w:sz w:val="20"/>
          <w:szCs w:val="20"/>
        </w:rPr>
        <w:t>TeleCostaSmeralda</w:t>
      </w:r>
      <w:proofErr w:type="spellEnd"/>
    </w:p>
    <w:p w:rsidR="007256A9" w:rsidRDefault="007256A9" w:rsidP="00085B16">
      <w:pPr>
        <w:jc w:val="center"/>
        <w:rPr>
          <w:b/>
          <w:sz w:val="20"/>
          <w:szCs w:val="20"/>
        </w:rPr>
      </w:pPr>
      <w:r w:rsidRPr="00765AF8">
        <w:rPr>
          <w:b/>
          <w:sz w:val="20"/>
          <w:szCs w:val="20"/>
        </w:rPr>
        <w:t xml:space="preserve">Radio </w:t>
      </w:r>
      <w:proofErr w:type="spellStart"/>
      <w:r w:rsidRPr="00765AF8">
        <w:rPr>
          <w:b/>
          <w:sz w:val="20"/>
          <w:szCs w:val="20"/>
        </w:rPr>
        <w:t>Sintony</w:t>
      </w:r>
      <w:proofErr w:type="spellEnd"/>
    </w:p>
    <w:p w:rsidR="00E75EEB" w:rsidRPr="00085B16" w:rsidRDefault="00E75EEB" w:rsidP="00085B16">
      <w:pPr>
        <w:jc w:val="center"/>
        <w:rPr>
          <w:b/>
          <w:sz w:val="20"/>
          <w:szCs w:val="20"/>
        </w:rPr>
      </w:pPr>
    </w:p>
    <w:p w:rsidR="00E75EEB" w:rsidRDefault="00EC761D" w:rsidP="00E75EEB">
      <w:pPr>
        <w:jc w:val="center"/>
        <w:rPr>
          <w:sz w:val="20"/>
          <w:szCs w:val="20"/>
        </w:rPr>
      </w:pPr>
      <w:r>
        <w:rPr>
          <w:sz w:val="20"/>
          <w:szCs w:val="20"/>
        </w:rPr>
        <w:t>e con il patrocinio di</w:t>
      </w:r>
    </w:p>
    <w:p w:rsidR="00E75EEB" w:rsidRDefault="00E75EEB" w:rsidP="00E75E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Comune di Cagliari</w:t>
      </w:r>
    </w:p>
    <w:p w:rsidR="00EC761D" w:rsidRDefault="00EC761D" w:rsidP="00E75E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Comune di </w:t>
      </w:r>
      <w:proofErr w:type="spellStart"/>
      <w:r>
        <w:rPr>
          <w:b/>
          <w:sz w:val="20"/>
          <w:szCs w:val="20"/>
        </w:rPr>
        <w:t>Decimomannu</w:t>
      </w:r>
      <w:proofErr w:type="spellEnd"/>
    </w:p>
    <w:p w:rsidR="00875104" w:rsidRPr="00085B16" w:rsidRDefault="00875104" w:rsidP="00E75E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Comune di Monserrato</w:t>
      </w:r>
    </w:p>
    <w:p w:rsidR="00E75EEB" w:rsidRDefault="00E75EEB" w:rsidP="00E75EE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3111E" w:rsidRDefault="00A3111E" w:rsidP="00E30AC6">
      <w:pPr>
        <w:jc w:val="center"/>
        <w:rPr>
          <w:sz w:val="20"/>
          <w:szCs w:val="20"/>
        </w:rPr>
      </w:pPr>
    </w:p>
    <w:p w:rsidR="00E30AC6" w:rsidRDefault="00E30AC6" w:rsidP="00E30AC6"/>
    <w:p w:rsidR="00645446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-</w:t>
      </w:r>
      <w:r w:rsidRPr="00817887">
        <w:rPr>
          <w:sz w:val="18"/>
          <w:szCs w:val="18"/>
        </w:rPr>
        <w:tab/>
        <w:t xml:space="preserve">La partecipazione al Concorso è riservata ad </w:t>
      </w:r>
      <w:r w:rsidRPr="00A31EA9">
        <w:rPr>
          <w:sz w:val="18"/>
          <w:szCs w:val="18"/>
        </w:rPr>
        <w:t>autori</w:t>
      </w:r>
      <w:r w:rsidRPr="00817887">
        <w:rPr>
          <w:sz w:val="18"/>
          <w:szCs w:val="18"/>
        </w:rPr>
        <w:t xml:space="preserve">, italiani e stranieri, residenti in Sardegna. </w:t>
      </w:r>
    </w:p>
    <w:p w:rsidR="00797D9E" w:rsidRDefault="00645446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="00A3111E">
        <w:rPr>
          <w:sz w:val="18"/>
          <w:szCs w:val="18"/>
        </w:rPr>
        <w:t xml:space="preserve">Ogni autore può partecipare inviando un solo </w:t>
      </w:r>
      <w:r w:rsidR="00A3111E" w:rsidRPr="00A31EA9">
        <w:rPr>
          <w:sz w:val="18"/>
          <w:szCs w:val="18"/>
        </w:rPr>
        <w:t>elaborato</w:t>
      </w:r>
      <w:r>
        <w:rPr>
          <w:sz w:val="18"/>
          <w:szCs w:val="18"/>
        </w:rPr>
        <w:t xml:space="preserve"> (vignette satiriche, strisce umoristiche e illustrazioni).</w:t>
      </w:r>
    </w:p>
    <w:p w:rsidR="00AB3CFA" w:rsidRDefault="00AB3CFA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-</w:t>
      </w:r>
      <w:r w:rsidRPr="00817887">
        <w:rPr>
          <w:sz w:val="18"/>
          <w:szCs w:val="18"/>
        </w:rPr>
        <w:tab/>
        <w:t xml:space="preserve">La partecipazione al Concorso è completamente gratuita. </w:t>
      </w:r>
      <w:r>
        <w:rPr>
          <w:sz w:val="18"/>
          <w:szCs w:val="18"/>
        </w:rPr>
        <w:t xml:space="preserve"> </w:t>
      </w:r>
    </w:p>
    <w:p w:rsidR="00A3111E" w:rsidRDefault="00645446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</w:r>
      <w:r w:rsidR="00A3111E">
        <w:rPr>
          <w:sz w:val="18"/>
          <w:szCs w:val="18"/>
        </w:rPr>
        <w:t xml:space="preserve"> </w:t>
      </w:r>
      <w:r>
        <w:rPr>
          <w:sz w:val="18"/>
          <w:szCs w:val="18"/>
        </w:rPr>
        <w:t>L’elaborato dovrà essere in bianco e nero, scannerizzato in alta definizione (minimo 400 DPI) e contenuto in un foglio formato A4. L’elaborato dovrà essere inedito (mai pubblicato o comunque premiato/segnalato in altri concorsi).</w:t>
      </w:r>
      <w:r w:rsidR="00AB3CFA">
        <w:rPr>
          <w:sz w:val="18"/>
          <w:szCs w:val="18"/>
        </w:rPr>
        <w:t xml:space="preserve"> La firma o la sigla dell’autore non dovrà comparire.</w:t>
      </w:r>
    </w:p>
    <w:p w:rsidR="00E30AC6" w:rsidRDefault="00645446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Gli elaborati</w:t>
      </w:r>
      <w:r w:rsidR="00E30AC6" w:rsidRPr="00817887">
        <w:rPr>
          <w:sz w:val="18"/>
          <w:szCs w:val="18"/>
        </w:rPr>
        <w:t xml:space="preserve"> verranno trasmessi in forma anonima a ciascun membro della giuria, che valuterà ogni elaborato con un punteggio da 1 a 10.</w:t>
      </w:r>
    </w:p>
    <w:p w:rsidR="00645446" w:rsidRPr="00817887" w:rsidRDefault="00875104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 xml:space="preserve">La giuria, presieduta da </w:t>
      </w:r>
      <w:proofErr w:type="spellStart"/>
      <w:r w:rsidR="00645446">
        <w:rPr>
          <w:sz w:val="18"/>
          <w:szCs w:val="18"/>
        </w:rPr>
        <w:t>Bepi</w:t>
      </w:r>
      <w:proofErr w:type="spellEnd"/>
      <w:r w:rsidR="00645446">
        <w:rPr>
          <w:sz w:val="18"/>
          <w:szCs w:val="18"/>
        </w:rPr>
        <w:t xml:space="preserve"> VIGNA (scrittore, sceneggiatore di fumetti</w:t>
      </w:r>
      <w:r w:rsidR="00E30AC6" w:rsidRPr="00817887">
        <w:rPr>
          <w:sz w:val="18"/>
          <w:szCs w:val="18"/>
        </w:rPr>
        <w:t>), è composta da</w:t>
      </w:r>
      <w:r w:rsidR="00F42B96">
        <w:rPr>
          <w:sz w:val="18"/>
          <w:szCs w:val="18"/>
        </w:rPr>
        <w:t xml:space="preserve">ll’artista Antonello DESSI’ e da </w:t>
      </w:r>
      <w:r>
        <w:rPr>
          <w:sz w:val="18"/>
          <w:szCs w:val="18"/>
        </w:rPr>
        <w:t>Laura CONGIU e</w:t>
      </w:r>
      <w:r w:rsidR="00645446">
        <w:rPr>
          <w:sz w:val="18"/>
          <w:szCs w:val="18"/>
        </w:rPr>
        <w:t xml:space="preserve"> Lorella e Stefania COSTA, del Centro Internazionale del Fumetto di Cagliari.</w:t>
      </w:r>
    </w:p>
    <w:p w:rsidR="00E30AC6" w:rsidRPr="00817887" w:rsidRDefault="00645446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 xml:space="preserve">La direzione </w:t>
      </w:r>
      <w:proofErr w:type="spellStart"/>
      <w:r>
        <w:rPr>
          <w:sz w:val="18"/>
          <w:szCs w:val="18"/>
        </w:rPr>
        <w:t>artistico-</w:t>
      </w:r>
      <w:r w:rsidR="00E30AC6" w:rsidRPr="00817887">
        <w:rPr>
          <w:sz w:val="18"/>
          <w:szCs w:val="18"/>
        </w:rPr>
        <w:t>organiz</w:t>
      </w:r>
      <w:r>
        <w:rPr>
          <w:sz w:val="18"/>
          <w:szCs w:val="18"/>
        </w:rPr>
        <w:t>zativa</w:t>
      </w:r>
      <w:proofErr w:type="spellEnd"/>
      <w:r>
        <w:rPr>
          <w:sz w:val="18"/>
          <w:szCs w:val="18"/>
        </w:rPr>
        <w:t xml:space="preserve"> della manifestazione è a cura di</w:t>
      </w:r>
      <w:r w:rsidR="00E30AC6" w:rsidRPr="00817887">
        <w:rPr>
          <w:sz w:val="18"/>
          <w:szCs w:val="18"/>
        </w:rPr>
        <w:t xml:space="preserve"> Fabrizio MANCA NICOLETTI</w:t>
      </w:r>
    </w:p>
    <w:p w:rsidR="00E30AC6" w:rsidRPr="00817887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lastRenderedPageBreak/>
        <w:t>-</w:t>
      </w:r>
      <w:r w:rsidRPr="00817887">
        <w:rPr>
          <w:sz w:val="18"/>
          <w:szCs w:val="18"/>
        </w:rPr>
        <w:tab/>
        <w:t>L’Organizzazione e la Giuria declinano ogni responsabilità per eventuali plagi, che saranno risolti, in ogni caso, in sedi e con mezzi estranei al Concorso stesso.</w:t>
      </w:r>
    </w:p>
    <w:p w:rsidR="00E30AC6" w:rsidRPr="00817887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-</w:t>
      </w:r>
      <w:r w:rsidRPr="00817887">
        <w:rPr>
          <w:sz w:val="18"/>
          <w:szCs w:val="18"/>
        </w:rPr>
        <w:tab/>
        <w:t>Le decisioni de</w:t>
      </w:r>
      <w:r w:rsidR="00875104">
        <w:rPr>
          <w:sz w:val="18"/>
          <w:szCs w:val="18"/>
        </w:rPr>
        <w:t>lla giuria (finalisti, vincitore</w:t>
      </w:r>
      <w:r w:rsidR="000E4ABF">
        <w:rPr>
          <w:sz w:val="18"/>
          <w:szCs w:val="18"/>
        </w:rPr>
        <w:t>, esclusioni</w:t>
      </w:r>
      <w:r w:rsidR="00E544D6">
        <w:rPr>
          <w:sz w:val="18"/>
          <w:szCs w:val="18"/>
        </w:rPr>
        <w:t xml:space="preserve"> dal C</w:t>
      </w:r>
      <w:r w:rsidRPr="00817887">
        <w:rPr>
          <w:sz w:val="18"/>
          <w:szCs w:val="18"/>
        </w:rPr>
        <w:t>oncorso, ecc.) sono inappellabili ed insindacabili.</w:t>
      </w:r>
    </w:p>
    <w:p w:rsidR="00E30AC6" w:rsidRDefault="000E4ABF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Gli elaborati</w:t>
      </w:r>
      <w:r w:rsidR="00E30AC6" w:rsidRPr="00817887">
        <w:rPr>
          <w:sz w:val="18"/>
          <w:szCs w:val="18"/>
        </w:rPr>
        <w:t xml:space="preserve"> devono essere inv</w:t>
      </w:r>
      <w:r w:rsidR="00645446">
        <w:rPr>
          <w:sz w:val="18"/>
          <w:szCs w:val="18"/>
        </w:rPr>
        <w:t xml:space="preserve">iati  entro il </w:t>
      </w:r>
      <w:r w:rsidR="00AB3CFA">
        <w:rPr>
          <w:sz w:val="18"/>
          <w:szCs w:val="18"/>
        </w:rPr>
        <w:t>15 maggio 2016</w:t>
      </w:r>
      <w:r w:rsidR="00645446">
        <w:rPr>
          <w:sz w:val="18"/>
          <w:szCs w:val="18"/>
        </w:rPr>
        <w:t xml:space="preserve"> </w:t>
      </w:r>
      <w:r w:rsidR="00E30AC6" w:rsidRPr="00817887">
        <w:rPr>
          <w:sz w:val="18"/>
          <w:szCs w:val="18"/>
        </w:rPr>
        <w:t>, in allegato tramite posta elettronica, riportando nel corpo della mail i dati personali dell’autore (nome, cognome, luogo e data di nascita, domicilio, numero di telefono, e-mail</w:t>
      </w:r>
      <w:r w:rsidR="00645446">
        <w:rPr>
          <w:sz w:val="18"/>
          <w:szCs w:val="18"/>
        </w:rPr>
        <w:t>, oltre a un breve curriculum vitae</w:t>
      </w:r>
      <w:r w:rsidR="00AB3CFA">
        <w:rPr>
          <w:sz w:val="18"/>
          <w:szCs w:val="18"/>
        </w:rPr>
        <w:t xml:space="preserve"> e a una didascalia dell’opera inviata</w:t>
      </w:r>
      <w:r w:rsidR="00E30AC6" w:rsidRPr="00817887">
        <w:rPr>
          <w:sz w:val="18"/>
          <w:szCs w:val="18"/>
        </w:rPr>
        <w:t>). Gli autori minorenni devono allegare alla mail la scansione di un’autorizzazione firmata da uno dei genitori o da chi ne fa le veci, v</w:t>
      </w:r>
      <w:r w:rsidR="00E544D6">
        <w:rPr>
          <w:sz w:val="18"/>
          <w:szCs w:val="18"/>
        </w:rPr>
        <w:t>alida per la partecipazione al C</w:t>
      </w:r>
      <w:r w:rsidR="00E30AC6" w:rsidRPr="00817887">
        <w:rPr>
          <w:sz w:val="18"/>
          <w:szCs w:val="18"/>
        </w:rPr>
        <w:t>oncorso.</w:t>
      </w:r>
    </w:p>
    <w:p w:rsidR="00E30AC6" w:rsidRPr="00817887" w:rsidRDefault="000E4ABF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Gli elaborati</w:t>
      </w:r>
      <w:r w:rsidR="00E30AC6" w:rsidRPr="00817887">
        <w:rPr>
          <w:sz w:val="18"/>
          <w:szCs w:val="18"/>
        </w:rPr>
        <w:t xml:space="preserve"> devono essere inviati al seguente indirizzo mail:</w:t>
      </w:r>
    </w:p>
    <w:p w:rsidR="00E30AC6" w:rsidRPr="00817887" w:rsidRDefault="00277D1C" w:rsidP="00E30AC6">
      <w:pPr>
        <w:rPr>
          <w:sz w:val="18"/>
          <w:szCs w:val="18"/>
        </w:rPr>
      </w:pPr>
      <w:hyperlink r:id="rId6" w:history="1">
        <w:r w:rsidR="00E30AC6" w:rsidRPr="00817887">
          <w:rPr>
            <w:rStyle w:val="Collegamentoipertestuale"/>
            <w:sz w:val="18"/>
            <w:szCs w:val="18"/>
          </w:rPr>
          <w:t>concorsoletterariocartabianca@gmail.com</w:t>
        </w:r>
      </w:hyperlink>
      <w:r w:rsidR="00E30AC6" w:rsidRPr="00817887">
        <w:rPr>
          <w:sz w:val="18"/>
          <w:szCs w:val="18"/>
        </w:rPr>
        <w:t xml:space="preserve"> </w:t>
      </w:r>
    </w:p>
    <w:p w:rsidR="00E30AC6" w:rsidRPr="00817887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 xml:space="preserve">Una mail di conferma verrà inviata ai partecipanti al momento </w:t>
      </w:r>
      <w:r w:rsidR="000E4ABF">
        <w:rPr>
          <w:sz w:val="18"/>
          <w:szCs w:val="18"/>
        </w:rPr>
        <w:t>della registrazione dell’elaborato</w:t>
      </w:r>
      <w:r w:rsidRPr="00817887">
        <w:rPr>
          <w:sz w:val="18"/>
          <w:szCs w:val="18"/>
        </w:rPr>
        <w:t>.</w:t>
      </w:r>
    </w:p>
    <w:p w:rsidR="00E30AC6" w:rsidRPr="00817887" w:rsidRDefault="000E4ABF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I migliori elaborati</w:t>
      </w:r>
      <w:r w:rsidR="00E30AC6" w:rsidRPr="00817887">
        <w:rPr>
          <w:sz w:val="18"/>
          <w:szCs w:val="18"/>
        </w:rPr>
        <w:t xml:space="preserve"> verranno inseriti in una raccolta (edita da </w:t>
      </w:r>
      <w:proofErr w:type="spellStart"/>
      <w:r w:rsidR="00E30AC6" w:rsidRPr="00817887">
        <w:rPr>
          <w:sz w:val="18"/>
          <w:szCs w:val="18"/>
        </w:rPr>
        <w:t>Kalb</w:t>
      </w:r>
      <w:proofErr w:type="spellEnd"/>
      <w:r>
        <w:rPr>
          <w:sz w:val="18"/>
          <w:szCs w:val="18"/>
        </w:rPr>
        <w:t>) che sa</w:t>
      </w:r>
      <w:r w:rsidR="00E30AC6" w:rsidRPr="00817887">
        <w:rPr>
          <w:sz w:val="18"/>
          <w:szCs w:val="18"/>
        </w:rPr>
        <w:t>rà presentata nel cor</w:t>
      </w:r>
      <w:r>
        <w:rPr>
          <w:sz w:val="18"/>
          <w:szCs w:val="18"/>
        </w:rPr>
        <w:t xml:space="preserve">so della Serata di Premiazione, che </w:t>
      </w:r>
      <w:r w:rsidR="00F135F2">
        <w:rPr>
          <w:sz w:val="18"/>
          <w:szCs w:val="18"/>
        </w:rPr>
        <w:t xml:space="preserve">avrà luogo </w:t>
      </w:r>
      <w:r w:rsidR="00AB3CFA">
        <w:rPr>
          <w:sz w:val="18"/>
          <w:szCs w:val="18"/>
        </w:rPr>
        <w:t xml:space="preserve">domenica 26 giugno alle ore 18,30 presso La Marinella (Lungomare </w:t>
      </w:r>
      <w:proofErr w:type="spellStart"/>
      <w:r w:rsidR="00AB3CFA">
        <w:rPr>
          <w:sz w:val="18"/>
          <w:szCs w:val="18"/>
        </w:rPr>
        <w:t>Poetto</w:t>
      </w:r>
      <w:proofErr w:type="spellEnd"/>
      <w:r w:rsidR="00AB3CFA">
        <w:rPr>
          <w:sz w:val="18"/>
          <w:szCs w:val="18"/>
        </w:rPr>
        <w:t xml:space="preserve">, </w:t>
      </w:r>
      <w:proofErr w:type="spellStart"/>
      <w:r w:rsidR="00AB3CFA">
        <w:rPr>
          <w:sz w:val="18"/>
          <w:szCs w:val="18"/>
        </w:rPr>
        <w:t>Quartu</w:t>
      </w:r>
      <w:proofErr w:type="spellEnd"/>
      <w:r w:rsidR="00AB3CFA">
        <w:rPr>
          <w:sz w:val="18"/>
          <w:szCs w:val="18"/>
        </w:rPr>
        <w:t xml:space="preserve"> Sant’Elena).</w:t>
      </w:r>
    </w:p>
    <w:p w:rsidR="00024BC2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-</w:t>
      </w:r>
      <w:r w:rsidRPr="00817887">
        <w:rPr>
          <w:sz w:val="18"/>
          <w:szCs w:val="18"/>
        </w:rPr>
        <w:tab/>
        <w:t>La Serata di Premiazione, presentata dalla giornalista tv Alessandra ADDARI (</w:t>
      </w:r>
      <w:proofErr w:type="spellStart"/>
      <w:r w:rsidRPr="00817887">
        <w:rPr>
          <w:sz w:val="18"/>
          <w:szCs w:val="18"/>
        </w:rPr>
        <w:t>Videolina</w:t>
      </w:r>
      <w:proofErr w:type="spellEnd"/>
      <w:r w:rsidRPr="00817887">
        <w:rPr>
          <w:sz w:val="18"/>
          <w:szCs w:val="18"/>
        </w:rPr>
        <w:t xml:space="preserve">, TCS) e ripresa dalle telecamere di </w:t>
      </w:r>
      <w:proofErr w:type="spellStart"/>
      <w:r w:rsidRPr="00817887">
        <w:rPr>
          <w:sz w:val="18"/>
          <w:szCs w:val="18"/>
        </w:rPr>
        <w:t>TeleCostaSmeralda</w:t>
      </w:r>
      <w:proofErr w:type="spellEnd"/>
      <w:r w:rsidRPr="00817887">
        <w:rPr>
          <w:sz w:val="18"/>
          <w:szCs w:val="18"/>
        </w:rPr>
        <w:t>, prevede: saluto delle Autorità,</w:t>
      </w:r>
      <w:r w:rsidR="00E544D6">
        <w:rPr>
          <w:sz w:val="18"/>
          <w:szCs w:val="18"/>
        </w:rPr>
        <w:t xml:space="preserve"> presentazione dell’associazione Centro Internazionale del Fumetto di Cagliari</w:t>
      </w:r>
      <w:r w:rsidRPr="00817887">
        <w:rPr>
          <w:sz w:val="18"/>
          <w:szCs w:val="18"/>
        </w:rPr>
        <w:t xml:space="preserve"> e dei membri della Gi</w:t>
      </w:r>
      <w:r w:rsidR="008809DE">
        <w:rPr>
          <w:sz w:val="18"/>
          <w:szCs w:val="18"/>
        </w:rPr>
        <w:t>uria, notificazione degli elaborati</w:t>
      </w:r>
      <w:r w:rsidRPr="00817887">
        <w:rPr>
          <w:sz w:val="18"/>
          <w:szCs w:val="18"/>
        </w:rPr>
        <w:t xml:space="preserve"> (e relativi autori) inseriti nella raccolta, </w:t>
      </w:r>
      <w:r w:rsidR="008809DE">
        <w:rPr>
          <w:sz w:val="18"/>
          <w:szCs w:val="18"/>
        </w:rPr>
        <w:t>proclamazione</w:t>
      </w:r>
      <w:r w:rsidR="00E544D6">
        <w:rPr>
          <w:sz w:val="18"/>
          <w:szCs w:val="18"/>
        </w:rPr>
        <w:t xml:space="preserve"> dei finalisti e del vincitore</w:t>
      </w:r>
      <w:r w:rsidR="008809DE">
        <w:rPr>
          <w:sz w:val="18"/>
          <w:szCs w:val="18"/>
        </w:rPr>
        <w:t xml:space="preserve">. </w:t>
      </w:r>
    </w:p>
    <w:p w:rsidR="00E30AC6" w:rsidRPr="00817887" w:rsidRDefault="00E544D6" w:rsidP="00E30AC6">
      <w:pPr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z w:val="18"/>
          <w:szCs w:val="18"/>
        </w:rPr>
        <w:tab/>
        <w:t>La partecipazione al C</w:t>
      </w:r>
      <w:r w:rsidR="00E30AC6" w:rsidRPr="00817887">
        <w:rPr>
          <w:sz w:val="18"/>
          <w:szCs w:val="18"/>
        </w:rPr>
        <w:t>oncorso:</w:t>
      </w:r>
    </w:p>
    <w:p w:rsidR="00E30AC6" w:rsidRPr="00817887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1)</w:t>
      </w:r>
      <w:r w:rsidRPr="00817887">
        <w:rPr>
          <w:sz w:val="18"/>
          <w:szCs w:val="18"/>
        </w:rPr>
        <w:tab/>
        <w:t>implica l’accettazione del presente regolamento;</w:t>
      </w:r>
    </w:p>
    <w:p w:rsidR="00E30AC6" w:rsidRPr="00817887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2)</w:t>
      </w:r>
      <w:r w:rsidRPr="00817887">
        <w:rPr>
          <w:sz w:val="18"/>
          <w:szCs w:val="18"/>
        </w:rPr>
        <w:tab/>
        <w:t>autorizza alla (ev</w:t>
      </w:r>
      <w:r w:rsidR="00E544D6">
        <w:rPr>
          <w:sz w:val="18"/>
          <w:szCs w:val="18"/>
        </w:rPr>
        <w:t>entuale) pubblicazione degli elaborati</w:t>
      </w:r>
      <w:r w:rsidRPr="00817887">
        <w:rPr>
          <w:sz w:val="18"/>
          <w:szCs w:val="18"/>
        </w:rPr>
        <w:t xml:space="preserve"> inviati (senza che nessun diritto venga corrisposto all’autore stesso);</w:t>
      </w:r>
    </w:p>
    <w:p w:rsidR="00E30AC6" w:rsidRPr="00817887" w:rsidRDefault="00E544D6" w:rsidP="00E30AC6">
      <w:pPr>
        <w:rPr>
          <w:sz w:val="18"/>
          <w:szCs w:val="18"/>
        </w:rPr>
      </w:pPr>
      <w:r>
        <w:rPr>
          <w:sz w:val="18"/>
          <w:szCs w:val="18"/>
        </w:rPr>
        <w:t>3</w:t>
      </w:r>
      <w:r w:rsidR="00E30AC6" w:rsidRPr="00817887">
        <w:rPr>
          <w:sz w:val="18"/>
          <w:szCs w:val="18"/>
        </w:rPr>
        <w:t>)</w:t>
      </w:r>
      <w:r w:rsidR="00E30AC6" w:rsidRPr="00817887">
        <w:rPr>
          <w:sz w:val="18"/>
          <w:szCs w:val="18"/>
        </w:rPr>
        <w:tab/>
        <w:t>a</w:t>
      </w:r>
      <w:r w:rsidR="008809DE">
        <w:rPr>
          <w:sz w:val="18"/>
          <w:szCs w:val="18"/>
        </w:rPr>
        <w:t>utorizza l’Organizzazione all’utilizz</w:t>
      </w:r>
      <w:r w:rsidR="00E30AC6" w:rsidRPr="00817887">
        <w:rPr>
          <w:sz w:val="18"/>
          <w:szCs w:val="18"/>
        </w:rPr>
        <w:t>o dei d</w:t>
      </w:r>
      <w:r w:rsidR="00A47007">
        <w:rPr>
          <w:sz w:val="18"/>
          <w:szCs w:val="18"/>
        </w:rPr>
        <w:t>ati personali</w:t>
      </w:r>
      <w:r w:rsidR="00E30AC6" w:rsidRPr="00817887">
        <w:rPr>
          <w:sz w:val="18"/>
          <w:szCs w:val="18"/>
        </w:rPr>
        <w:t xml:space="preserve"> (ai sensi della legge 196/2003</w:t>
      </w:r>
      <w:r w:rsidR="008809DE" w:rsidRPr="00A47007">
        <w:rPr>
          <w:sz w:val="18"/>
          <w:szCs w:val="18"/>
        </w:rPr>
        <w:t>)</w:t>
      </w:r>
      <w:r w:rsidR="00A47007" w:rsidRPr="00A47007">
        <w:rPr>
          <w:sz w:val="18"/>
          <w:szCs w:val="18"/>
        </w:rPr>
        <w:t xml:space="preserve">, alla cessione degli stessi a Generali Italia Agenzia di Cagliari Porto (partner della manifestazione) </w:t>
      </w:r>
      <w:r w:rsidR="00E30AC6" w:rsidRPr="00A47007">
        <w:rPr>
          <w:sz w:val="18"/>
          <w:szCs w:val="18"/>
        </w:rPr>
        <w:t xml:space="preserve"> </w:t>
      </w:r>
      <w:r w:rsidR="00E30AC6" w:rsidRPr="00817887">
        <w:rPr>
          <w:sz w:val="18"/>
          <w:szCs w:val="18"/>
        </w:rPr>
        <w:t>e</w:t>
      </w:r>
      <w:r w:rsidR="008809DE">
        <w:rPr>
          <w:sz w:val="18"/>
          <w:szCs w:val="18"/>
        </w:rPr>
        <w:t xml:space="preserve"> all’invio tramite posta elettronica </w:t>
      </w:r>
      <w:r w:rsidR="003407D4">
        <w:rPr>
          <w:sz w:val="18"/>
          <w:szCs w:val="18"/>
        </w:rPr>
        <w:t>di notizie relative</w:t>
      </w:r>
      <w:r w:rsidR="00E30AC6" w:rsidRPr="00817887">
        <w:rPr>
          <w:sz w:val="18"/>
          <w:szCs w:val="18"/>
        </w:rPr>
        <w:t xml:space="preserve"> </w:t>
      </w:r>
      <w:r w:rsidR="00454146">
        <w:rPr>
          <w:sz w:val="18"/>
          <w:szCs w:val="18"/>
        </w:rPr>
        <w:t xml:space="preserve">al </w:t>
      </w:r>
      <w:r>
        <w:rPr>
          <w:sz w:val="18"/>
          <w:szCs w:val="18"/>
        </w:rPr>
        <w:t>C</w:t>
      </w:r>
      <w:r w:rsidR="003370E4">
        <w:rPr>
          <w:sz w:val="18"/>
          <w:szCs w:val="18"/>
        </w:rPr>
        <w:t xml:space="preserve">oncorso ed </w:t>
      </w:r>
      <w:r w:rsidR="00E30AC6" w:rsidRPr="00817887">
        <w:rPr>
          <w:sz w:val="18"/>
          <w:szCs w:val="18"/>
        </w:rPr>
        <w:t>eventuali altre iniziative</w:t>
      </w:r>
      <w:r w:rsidR="00454146">
        <w:rPr>
          <w:sz w:val="18"/>
          <w:szCs w:val="18"/>
        </w:rPr>
        <w:t xml:space="preserve"> e promozioni</w:t>
      </w:r>
      <w:r w:rsidR="003407D4">
        <w:rPr>
          <w:sz w:val="18"/>
          <w:szCs w:val="18"/>
        </w:rPr>
        <w:t xml:space="preserve"> commerciali</w:t>
      </w:r>
      <w:r w:rsidR="00E30AC6" w:rsidRPr="00817887">
        <w:rPr>
          <w:sz w:val="18"/>
          <w:szCs w:val="18"/>
        </w:rPr>
        <w:t xml:space="preserve"> che l’Organizzazione</w:t>
      </w:r>
      <w:r w:rsidR="003407D4">
        <w:rPr>
          <w:sz w:val="18"/>
          <w:szCs w:val="18"/>
        </w:rPr>
        <w:t xml:space="preserve"> stessa</w:t>
      </w:r>
      <w:r w:rsidR="00E30AC6" w:rsidRPr="00817887">
        <w:rPr>
          <w:sz w:val="18"/>
          <w:szCs w:val="18"/>
        </w:rPr>
        <w:t xml:space="preserve"> vorrà segnalare);</w:t>
      </w:r>
    </w:p>
    <w:p w:rsidR="00E30AC6" w:rsidRDefault="00E30AC6" w:rsidP="00E30AC6">
      <w:pPr>
        <w:rPr>
          <w:sz w:val="18"/>
          <w:szCs w:val="18"/>
        </w:rPr>
      </w:pPr>
      <w:r w:rsidRPr="00817887">
        <w:rPr>
          <w:sz w:val="18"/>
          <w:szCs w:val="18"/>
        </w:rPr>
        <w:t>5)</w:t>
      </w:r>
      <w:r w:rsidRPr="00817887">
        <w:rPr>
          <w:sz w:val="18"/>
          <w:szCs w:val="18"/>
        </w:rPr>
        <w:tab/>
        <w:t>costituisce garanzia circa l’autent</w:t>
      </w:r>
      <w:r w:rsidR="003407D4">
        <w:rPr>
          <w:sz w:val="18"/>
          <w:szCs w:val="18"/>
        </w:rPr>
        <w:t>icità e l’</w:t>
      </w:r>
      <w:proofErr w:type="spellStart"/>
      <w:r w:rsidR="003407D4">
        <w:rPr>
          <w:sz w:val="18"/>
          <w:szCs w:val="18"/>
        </w:rPr>
        <w:t>inedicità</w:t>
      </w:r>
      <w:proofErr w:type="spellEnd"/>
      <w:r w:rsidR="003407D4">
        <w:rPr>
          <w:sz w:val="18"/>
          <w:szCs w:val="18"/>
        </w:rPr>
        <w:t xml:space="preserve"> dell’elaborato</w:t>
      </w:r>
      <w:r w:rsidR="00E544D6">
        <w:rPr>
          <w:sz w:val="18"/>
          <w:szCs w:val="18"/>
        </w:rPr>
        <w:t xml:space="preserve"> inviato;</w:t>
      </w:r>
    </w:p>
    <w:p w:rsidR="00E544D6" w:rsidRDefault="00E544D6" w:rsidP="00E30AC6">
      <w:pPr>
        <w:rPr>
          <w:sz w:val="18"/>
          <w:szCs w:val="18"/>
        </w:rPr>
      </w:pPr>
      <w:r>
        <w:rPr>
          <w:sz w:val="18"/>
          <w:szCs w:val="18"/>
        </w:rPr>
        <w:t>6)</w:t>
      </w:r>
      <w:r>
        <w:rPr>
          <w:sz w:val="18"/>
          <w:szCs w:val="18"/>
        </w:rPr>
        <w:tab/>
        <w:t>scagiona l’Organizzazione dalla responsabilità per eventuali elementi lesivi dell’altrui reputazione presenti negli elaborati (anche qualora questi venissero pubblicati nell’antologia).</w:t>
      </w:r>
    </w:p>
    <w:p w:rsidR="00AD0BB5" w:rsidRDefault="00AD0BB5" w:rsidP="00E30AC6">
      <w:pPr>
        <w:rPr>
          <w:sz w:val="18"/>
          <w:szCs w:val="18"/>
        </w:rPr>
      </w:pPr>
    </w:p>
    <w:p w:rsidR="00AD0BB5" w:rsidRDefault="00AD0BB5" w:rsidP="00E30AC6">
      <w:pPr>
        <w:rPr>
          <w:sz w:val="18"/>
          <w:szCs w:val="18"/>
        </w:rPr>
      </w:pPr>
    </w:p>
    <w:p w:rsidR="00F55D25" w:rsidRDefault="00F55D25" w:rsidP="00E30AC6">
      <w:pPr>
        <w:rPr>
          <w:sz w:val="18"/>
          <w:szCs w:val="18"/>
        </w:rPr>
      </w:pPr>
    </w:p>
    <w:p w:rsidR="00537CC4" w:rsidRPr="00817887" w:rsidRDefault="00537CC4" w:rsidP="00E30AC6">
      <w:pPr>
        <w:rPr>
          <w:sz w:val="18"/>
          <w:szCs w:val="18"/>
        </w:rPr>
      </w:pPr>
    </w:p>
    <w:p w:rsidR="00537CC4" w:rsidRPr="00817887" w:rsidRDefault="00537CC4" w:rsidP="00537CC4">
      <w:pPr>
        <w:rPr>
          <w:sz w:val="18"/>
          <w:szCs w:val="18"/>
        </w:rPr>
      </w:pPr>
    </w:p>
    <w:p w:rsidR="00545FEB" w:rsidRPr="00817887" w:rsidRDefault="00537CC4" w:rsidP="00537CC4">
      <w:pPr>
        <w:rPr>
          <w:sz w:val="18"/>
          <w:szCs w:val="18"/>
        </w:rPr>
      </w:pPr>
      <w:r w:rsidRPr="00817887">
        <w:rPr>
          <w:sz w:val="18"/>
          <w:szCs w:val="18"/>
        </w:rPr>
        <w:tab/>
      </w:r>
      <w:r w:rsidRPr="00817887">
        <w:rPr>
          <w:sz w:val="18"/>
          <w:szCs w:val="18"/>
        </w:rPr>
        <w:tab/>
      </w:r>
      <w:r w:rsidRPr="00817887">
        <w:rPr>
          <w:sz w:val="18"/>
          <w:szCs w:val="18"/>
        </w:rPr>
        <w:tab/>
      </w:r>
      <w:r w:rsidRPr="00817887">
        <w:rPr>
          <w:sz w:val="18"/>
          <w:szCs w:val="18"/>
        </w:rPr>
        <w:tab/>
      </w:r>
      <w:r w:rsidRPr="00817887">
        <w:rPr>
          <w:sz w:val="18"/>
          <w:szCs w:val="18"/>
        </w:rPr>
        <w:tab/>
      </w:r>
    </w:p>
    <w:p w:rsidR="00172841" w:rsidRDefault="00172841" w:rsidP="00537CC4">
      <w:pPr>
        <w:rPr>
          <w:sz w:val="18"/>
          <w:szCs w:val="18"/>
        </w:rPr>
      </w:pPr>
    </w:p>
    <w:p w:rsidR="00172841" w:rsidRPr="00817887" w:rsidRDefault="00172841" w:rsidP="00537CC4">
      <w:pPr>
        <w:rPr>
          <w:sz w:val="18"/>
          <w:szCs w:val="18"/>
        </w:rPr>
      </w:pPr>
    </w:p>
    <w:p w:rsidR="00817887" w:rsidRPr="00817887" w:rsidRDefault="00817887" w:rsidP="00537CC4">
      <w:pPr>
        <w:rPr>
          <w:sz w:val="18"/>
          <w:szCs w:val="18"/>
        </w:rPr>
      </w:pPr>
    </w:p>
    <w:p w:rsidR="00817887" w:rsidRPr="00817887" w:rsidRDefault="00817887" w:rsidP="00537CC4">
      <w:pPr>
        <w:rPr>
          <w:sz w:val="18"/>
          <w:szCs w:val="18"/>
        </w:rPr>
      </w:pPr>
    </w:p>
    <w:p w:rsidR="00C33412" w:rsidRDefault="00C33412"/>
    <w:sectPr w:rsidR="00C33412" w:rsidSect="00C334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E35"/>
    <w:multiLevelType w:val="hybridMultilevel"/>
    <w:tmpl w:val="36C23F52"/>
    <w:lvl w:ilvl="0" w:tplc="F3DE3AF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1C505D"/>
    <w:multiLevelType w:val="hybridMultilevel"/>
    <w:tmpl w:val="451802C2"/>
    <w:lvl w:ilvl="0" w:tplc="2CAE6EF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5D04B05"/>
    <w:multiLevelType w:val="hybridMultilevel"/>
    <w:tmpl w:val="EAFC61CE"/>
    <w:lvl w:ilvl="0" w:tplc="544E89E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0AC6"/>
    <w:rsid w:val="00024BC2"/>
    <w:rsid w:val="000302AD"/>
    <w:rsid w:val="0003517D"/>
    <w:rsid w:val="000354E6"/>
    <w:rsid w:val="00085B16"/>
    <w:rsid w:val="000A32E7"/>
    <w:rsid w:val="000E4ABF"/>
    <w:rsid w:val="00134FB4"/>
    <w:rsid w:val="00172841"/>
    <w:rsid w:val="00197ED1"/>
    <w:rsid w:val="001C15B8"/>
    <w:rsid w:val="00277D1C"/>
    <w:rsid w:val="002C70D1"/>
    <w:rsid w:val="00304E40"/>
    <w:rsid w:val="003370E4"/>
    <w:rsid w:val="003407D4"/>
    <w:rsid w:val="00454146"/>
    <w:rsid w:val="00477FD1"/>
    <w:rsid w:val="00537CC4"/>
    <w:rsid w:val="00544FA9"/>
    <w:rsid w:val="00545FEB"/>
    <w:rsid w:val="005B5D64"/>
    <w:rsid w:val="005D426C"/>
    <w:rsid w:val="00635B99"/>
    <w:rsid w:val="00645446"/>
    <w:rsid w:val="00683921"/>
    <w:rsid w:val="006C1C77"/>
    <w:rsid w:val="007256A9"/>
    <w:rsid w:val="00765AF8"/>
    <w:rsid w:val="00797D9E"/>
    <w:rsid w:val="00817887"/>
    <w:rsid w:val="008318A4"/>
    <w:rsid w:val="0085517D"/>
    <w:rsid w:val="00875104"/>
    <w:rsid w:val="008809DE"/>
    <w:rsid w:val="00886314"/>
    <w:rsid w:val="008915A0"/>
    <w:rsid w:val="008C2316"/>
    <w:rsid w:val="009A010A"/>
    <w:rsid w:val="009A113A"/>
    <w:rsid w:val="009D45D6"/>
    <w:rsid w:val="009F3DA5"/>
    <w:rsid w:val="00A12AC8"/>
    <w:rsid w:val="00A3111E"/>
    <w:rsid w:val="00A31EA9"/>
    <w:rsid w:val="00A47007"/>
    <w:rsid w:val="00A51169"/>
    <w:rsid w:val="00A65806"/>
    <w:rsid w:val="00AA2688"/>
    <w:rsid w:val="00AB3CFA"/>
    <w:rsid w:val="00AC2CE2"/>
    <w:rsid w:val="00AD0BB5"/>
    <w:rsid w:val="00AF5AB0"/>
    <w:rsid w:val="00B33945"/>
    <w:rsid w:val="00B513C7"/>
    <w:rsid w:val="00B904C7"/>
    <w:rsid w:val="00C33412"/>
    <w:rsid w:val="00C33FA7"/>
    <w:rsid w:val="00C6418E"/>
    <w:rsid w:val="00CC6396"/>
    <w:rsid w:val="00D05DE7"/>
    <w:rsid w:val="00D147E9"/>
    <w:rsid w:val="00D16A85"/>
    <w:rsid w:val="00D23A40"/>
    <w:rsid w:val="00D85B97"/>
    <w:rsid w:val="00DB71C9"/>
    <w:rsid w:val="00E30AC6"/>
    <w:rsid w:val="00E544D6"/>
    <w:rsid w:val="00E75EEB"/>
    <w:rsid w:val="00EC761D"/>
    <w:rsid w:val="00EE2D51"/>
    <w:rsid w:val="00F135F2"/>
    <w:rsid w:val="00F22342"/>
    <w:rsid w:val="00F42B96"/>
    <w:rsid w:val="00F55D25"/>
    <w:rsid w:val="00F85A89"/>
    <w:rsid w:val="00FE3C74"/>
    <w:rsid w:val="00FF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0AC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30AC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37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oletterariocartabian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77860-CD1B-4936-85E0-4FF8BE05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</cp:revision>
  <cp:lastPrinted>2016-01-11T16:39:00Z</cp:lastPrinted>
  <dcterms:created xsi:type="dcterms:W3CDTF">2016-01-23T17:43:00Z</dcterms:created>
  <dcterms:modified xsi:type="dcterms:W3CDTF">2016-02-08T11:38:00Z</dcterms:modified>
</cp:coreProperties>
</file>